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4" w:rsidRPr="00D720D8" w:rsidRDefault="00D720D8">
      <w:pPr>
        <w:rPr>
          <w:rFonts w:ascii="Impact" w:hAnsi="Impact"/>
          <w:sz w:val="48"/>
          <w:szCs w:val="48"/>
        </w:rPr>
      </w:pPr>
      <w:r w:rsidRPr="00D720D8">
        <w:rPr>
          <w:rFonts w:ascii="Impact" w:hAnsi="Impact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55E2D33" wp14:editId="18F8D7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3345" cy="9639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F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057">
        <w:rPr>
          <w:rFonts w:ascii="Impact" w:hAnsi="Impact"/>
          <w:sz w:val="48"/>
          <w:szCs w:val="48"/>
        </w:rPr>
        <w:t>2021</w:t>
      </w:r>
      <w:bookmarkStart w:id="0" w:name="_GoBack"/>
      <w:bookmarkEnd w:id="0"/>
      <w:r w:rsidRPr="00D720D8">
        <w:rPr>
          <w:rFonts w:ascii="Impact" w:hAnsi="Impact"/>
          <w:sz w:val="48"/>
          <w:szCs w:val="48"/>
        </w:rPr>
        <w:t xml:space="preserve"> VYFL Concussion Action Plan</w:t>
      </w:r>
      <w:r w:rsidRPr="00D720D8">
        <w:rPr>
          <w:rFonts w:ascii="Impact" w:hAnsi="Impact"/>
          <w:sz w:val="48"/>
          <w:szCs w:val="48"/>
        </w:rPr>
        <w:br w:type="textWrapping" w:clear="all"/>
      </w:r>
    </w:p>
    <w:p w:rsidR="00D720D8" w:rsidRPr="00D720D8" w:rsidRDefault="00D720D8" w:rsidP="00D720D8">
      <w:pPr>
        <w:shd w:val="clear" w:color="auto" w:fill="FFFFFF"/>
        <w:spacing w:before="300" w:after="150" w:line="870" w:lineRule="atLeast"/>
        <w:jc w:val="center"/>
        <w:outlineLvl w:val="0"/>
        <w:rPr>
          <w:rFonts w:ascii="alternate-gothic-no-3-d" w:eastAsia="Times New Roman" w:hAnsi="alternate-gothic-no-3-d" w:cs="Times New Roman"/>
          <w:caps/>
          <w:color w:val="548DD4" w:themeColor="text2" w:themeTint="99"/>
          <w:kern w:val="36"/>
          <w:sz w:val="78"/>
          <w:szCs w:val="78"/>
        </w:rPr>
      </w:pPr>
      <w:r w:rsidRPr="00D720D8">
        <w:rPr>
          <w:rFonts w:ascii="alternate-gothic-no-3-d" w:eastAsia="Times New Roman" w:hAnsi="alternate-gothic-no-3-d" w:cs="Times New Roman"/>
          <w:caps/>
          <w:color w:val="548DD4" w:themeColor="text2" w:themeTint="99"/>
          <w:kern w:val="36"/>
          <w:sz w:val="78"/>
          <w:szCs w:val="78"/>
        </w:rPr>
        <w:t>ACTION PLAN</w:t>
      </w:r>
    </w:p>
    <w:p w:rsidR="00D720D8" w:rsidRPr="00D720D8" w:rsidRDefault="00D720D8" w:rsidP="00D720D8">
      <w:pPr>
        <w:shd w:val="clear" w:color="auto" w:fill="FFFFFF"/>
        <w:spacing w:after="255" w:line="480" w:lineRule="atLeast"/>
        <w:jc w:val="center"/>
        <w:outlineLvl w:val="3"/>
        <w:rPr>
          <w:rFonts w:ascii="fira-sans-medium" w:eastAsia="Times New Roman" w:hAnsi="fira-sans-medium" w:cs="Times New Roman"/>
          <w:color w:val="09254A"/>
          <w:sz w:val="45"/>
          <w:szCs w:val="45"/>
        </w:rPr>
      </w:pPr>
      <w:r w:rsidRPr="00D720D8">
        <w:rPr>
          <w:rFonts w:ascii="fira-sans-medium" w:eastAsia="Times New Roman" w:hAnsi="fira-sans-medium" w:cs="Times New Roman"/>
          <w:color w:val="09254A"/>
          <w:sz w:val="45"/>
          <w:szCs w:val="45"/>
        </w:rPr>
        <w:t xml:space="preserve">What coaches should </w:t>
      </w:r>
      <w:r>
        <w:rPr>
          <w:rFonts w:ascii="fira-sans-medium" w:eastAsia="Times New Roman" w:hAnsi="fira-sans-medium" w:cs="Times New Roman"/>
          <w:color w:val="09254A"/>
          <w:sz w:val="45"/>
          <w:szCs w:val="45"/>
        </w:rPr>
        <w:t>do if a concussion is suspected?</w:t>
      </w:r>
    </w:p>
    <w:p w:rsidR="00D720D8" w:rsidRPr="00D720D8" w:rsidRDefault="00D720D8" w:rsidP="00D720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0D8">
        <w:rPr>
          <w:rFonts w:ascii="fira-sans" w:hAnsi="fira-sans"/>
          <w:color w:val="09254A"/>
          <w:sz w:val="40"/>
          <w:szCs w:val="40"/>
          <w:shd w:val="clear" w:color="auto" w:fill="F1F1F1"/>
        </w:rPr>
        <w:t>Remove athlete from play.</w:t>
      </w:r>
    </w:p>
    <w:p w:rsidR="00D720D8" w:rsidRPr="005C2D81" w:rsidRDefault="00D720D8" w:rsidP="005C2D8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0D8">
        <w:rPr>
          <w:rFonts w:ascii="fira-sans" w:hAnsi="fira-sans"/>
          <w:color w:val="09254A"/>
          <w:sz w:val="40"/>
          <w:szCs w:val="40"/>
          <w:shd w:val="clear" w:color="auto" w:fill="F1F1F1"/>
        </w:rPr>
        <w:t>Ensure the athlete is evaluated immediately by an appropriate health care professional.</w:t>
      </w:r>
    </w:p>
    <w:p w:rsidR="00D720D8" w:rsidRPr="00D720D8" w:rsidRDefault="00D720D8" w:rsidP="00D720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0D8">
        <w:rPr>
          <w:rFonts w:ascii="fira-sans" w:hAnsi="fira-sans"/>
          <w:color w:val="09254A"/>
          <w:sz w:val="40"/>
          <w:szCs w:val="40"/>
          <w:shd w:val="clear" w:color="auto" w:fill="F1F1F1"/>
        </w:rPr>
        <w:t>Inform the athlete’s parents or guardians of the possible concussion.</w:t>
      </w:r>
    </w:p>
    <w:p w:rsidR="00D720D8" w:rsidRPr="001B03EF" w:rsidRDefault="00D720D8" w:rsidP="00D720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20D8">
        <w:rPr>
          <w:rFonts w:ascii="fira-sans" w:hAnsi="fira-sans"/>
          <w:color w:val="09254A"/>
          <w:sz w:val="40"/>
          <w:szCs w:val="40"/>
          <w:shd w:val="clear" w:color="auto" w:fill="FFFF00"/>
        </w:rPr>
        <w:t>Only</w:t>
      </w:r>
      <w:r w:rsidRPr="00D720D8">
        <w:rPr>
          <w:rFonts w:ascii="fira-sans" w:hAnsi="fira-sans"/>
          <w:color w:val="09254A"/>
          <w:sz w:val="40"/>
          <w:szCs w:val="40"/>
          <w:shd w:val="clear" w:color="auto" w:fill="F1F1F1"/>
        </w:rPr>
        <w:t xml:space="preserve"> allow the athlete to return to participation after he or she is cleared by an appropriate health care professional and institute your program’s return-to-play procedure.</w:t>
      </w:r>
    </w:p>
    <w:p w:rsidR="001B03EF" w:rsidRPr="00D720D8" w:rsidRDefault="001B03EF" w:rsidP="00D720D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fira-sans" w:hAnsi="fira-sans"/>
          <w:color w:val="09254A"/>
          <w:sz w:val="40"/>
          <w:szCs w:val="40"/>
          <w:shd w:val="clear" w:color="auto" w:fill="F1F1F1"/>
        </w:rPr>
        <w:t>Report to VYFL.</w:t>
      </w:r>
    </w:p>
    <w:sectPr w:rsidR="001B03EF" w:rsidRPr="00D7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ternate-gothic-no-3-d">
    <w:altName w:val="Times New Roman"/>
    <w:panose1 w:val="00000000000000000000"/>
    <w:charset w:val="00"/>
    <w:family w:val="roman"/>
    <w:notTrueType/>
    <w:pitch w:val="default"/>
  </w:font>
  <w:font w:name="fira-sans-medium">
    <w:altName w:val="Times New Roman"/>
    <w:panose1 w:val="00000000000000000000"/>
    <w:charset w:val="00"/>
    <w:family w:val="roman"/>
    <w:notTrueType/>
    <w:pitch w:val="default"/>
  </w:font>
  <w:font w:name="fira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2FF"/>
    <w:multiLevelType w:val="hybridMultilevel"/>
    <w:tmpl w:val="1D3C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D8"/>
    <w:rsid w:val="001B03EF"/>
    <w:rsid w:val="004741AE"/>
    <w:rsid w:val="005C2D81"/>
    <w:rsid w:val="005D1A24"/>
    <w:rsid w:val="009022B3"/>
    <w:rsid w:val="00CA5057"/>
    <w:rsid w:val="00D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pena</dc:creator>
  <cp:lastModifiedBy>mario pena</cp:lastModifiedBy>
  <cp:revision>3</cp:revision>
  <dcterms:created xsi:type="dcterms:W3CDTF">2020-01-13T07:32:00Z</dcterms:created>
  <dcterms:modified xsi:type="dcterms:W3CDTF">2021-03-26T04:56:00Z</dcterms:modified>
</cp:coreProperties>
</file>